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232D" w14:textId="543AF37B" w:rsidR="008336F9" w:rsidRPr="0016713D" w:rsidRDefault="00FC6B8C">
      <w:pPr>
        <w:rPr>
          <w:b/>
          <w:bCs/>
          <w:lang w:val="it-IT"/>
        </w:rPr>
      </w:pPr>
      <w:r>
        <w:rPr>
          <w:lang w:val="it-IT"/>
        </w:rPr>
        <w:t>Assegno di ricerca annuale-</w:t>
      </w:r>
      <w:r w:rsidRPr="0016713D">
        <w:rPr>
          <w:b/>
          <w:bCs/>
          <w:lang w:val="it-IT"/>
        </w:rPr>
        <w:t>Alma</w:t>
      </w:r>
      <w:r w:rsidR="0016713D" w:rsidRPr="0016713D">
        <w:rPr>
          <w:b/>
          <w:bCs/>
          <w:lang w:val="it-IT"/>
        </w:rPr>
        <w:t>Idea-</w:t>
      </w:r>
      <w:r w:rsidR="0016713D">
        <w:rPr>
          <w:b/>
          <w:bCs/>
          <w:lang w:val="it-IT"/>
        </w:rPr>
        <w:t>2022-</w:t>
      </w:r>
      <w:r w:rsidR="0016713D" w:rsidRPr="0016713D">
        <w:rPr>
          <w:b/>
          <w:bCs/>
          <w:lang w:val="it-IT"/>
        </w:rPr>
        <w:t>linea B</w:t>
      </w:r>
      <w:r w:rsidR="0016713D">
        <w:rPr>
          <w:b/>
          <w:bCs/>
          <w:lang w:val="it-IT"/>
        </w:rPr>
        <w:t xml:space="preserve"> </w:t>
      </w:r>
    </w:p>
    <w:p w14:paraId="748AA9C3" w14:textId="069FA683" w:rsidR="0016713D" w:rsidRDefault="0016713D">
      <w:pPr>
        <w:rPr>
          <w:lang w:val="it-IT"/>
        </w:rPr>
      </w:pPr>
    </w:p>
    <w:p w14:paraId="35C3AF0E" w14:textId="67C90527" w:rsidR="0016713D" w:rsidRDefault="0016713D">
      <w:pPr>
        <w:rPr>
          <w:lang w:val="it-IT"/>
        </w:rPr>
      </w:pPr>
      <w:r>
        <w:rPr>
          <w:lang w:val="it-IT"/>
        </w:rPr>
        <w:t>Tutor: Prof Miriam Capri</w:t>
      </w:r>
    </w:p>
    <w:p w14:paraId="25D79E6F" w14:textId="282F984A" w:rsidR="0016713D" w:rsidRDefault="0016713D">
      <w:pPr>
        <w:rPr>
          <w:b/>
          <w:bCs/>
          <w:lang w:val="it-IT"/>
        </w:rPr>
      </w:pPr>
      <w:r>
        <w:rPr>
          <w:lang w:val="it-IT"/>
        </w:rPr>
        <w:t xml:space="preserve">Titolo del progetto: </w:t>
      </w:r>
      <w:r w:rsidRPr="0016713D">
        <w:rPr>
          <w:b/>
          <w:bCs/>
          <w:lang w:val="it-IT"/>
        </w:rPr>
        <w:t>Applicazione di un tool diagnostico brevettato per la valutazione di diverse miopatie</w:t>
      </w:r>
    </w:p>
    <w:p w14:paraId="44F20DBF" w14:textId="15064170" w:rsidR="0016713D" w:rsidRDefault="0016713D">
      <w:pPr>
        <w:rPr>
          <w:b/>
          <w:bCs/>
          <w:lang w:val="it-IT"/>
        </w:rPr>
      </w:pPr>
    </w:p>
    <w:p w14:paraId="2C09327E" w14:textId="371A26E6" w:rsidR="0016713D" w:rsidRDefault="0016713D">
      <w:pPr>
        <w:rPr>
          <w:b/>
          <w:bCs/>
          <w:lang w:val="it-IT"/>
        </w:rPr>
      </w:pPr>
      <w:r>
        <w:rPr>
          <w:b/>
          <w:bCs/>
          <w:lang w:val="it-IT"/>
        </w:rPr>
        <w:t>Progetto</w:t>
      </w:r>
    </w:p>
    <w:p w14:paraId="06F7E7DE" w14:textId="2C4CF3AA" w:rsidR="0016713D" w:rsidRPr="0016713D" w:rsidRDefault="0016713D" w:rsidP="00FF3570">
      <w:pPr>
        <w:jc w:val="both"/>
        <w:rPr>
          <w:lang w:val="it-IT"/>
        </w:rPr>
      </w:pPr>
      <w:r w:rsidRPr="0016713D">
        <w:rPr>
          <w:lang w:val="it-IT"/>
        </w:rPr>
        <w:t xml:space="preserve">La miopatia infiammatoria, o miosite, è una patologia rara (incidenza 1: 100.000, prevalenza 0.5-10: 100.000), caratterizzata da un processo </w:t>
      </w:r>
      <w:r w:rsidR="00FF3570" w:rsidRPr="0016713D">
        <w:rPr>
          <w:lang w:val="it-IT"/>
        </w:rPr>
        <w:t>di infiammazione</w:t>
      </w:r>
      <w:r w:rsidRPr="0016713D">
        <w:rPr>
          <w:lang w:val="it-IT"/>
        </w:rPr>
        <w:t xml:space="preserve"> muscolare con progressiva degenerazione; i sintomi più comuni sono debolezza muscolare, gonfiore e dolore. Questo tipo di</w:t>
      </w:r>
      <w:r w:rsidR="00FF3570">
        <w:rPr>
          <w:lang w:val="it-IT"/>
        </w:rPr>
        <w:t xml:space="preserve"> </w:t>
      </w:r>
      <w:r w:rsidRPr="0016713D">
        <w:rPr>
          <w:lang w:val="it-IT"/>
        </w:rPr>
        <w:t xml:space="preserve">patologia è per lo più idiopatica; le forme più frequenti sono la </w:t>
      </w:r>
      <w:proofErr w:type="spellStart"/>
      <w:r w:rsidRPr="0016713D">
        <w:rPr>
          <w:lang w:val="it-IT"/>
        </w:rPr>
        <w:t>dermatomiosite</w:t>
      </w:r>
      <w:proofErr w:type="spellEnd"/>
      <w:r w:rsidRPr="0016713D">
        <w:rPr>
          <w:lang w:val="it-IT"/>
        </w:rPr>
        <w:t xml:space="preserve">, la miopatia necrotizzante </w:t>
      </w:r>
      <w:proofErr w:type="spellStart"/>
      <w:r w:rsidRPr="0016713D">
        <w:rPr>
          <w:lang w:val="it-IT"/>
        </w:rPr>
        <w:t>immunomediata</w:t>
      </w:r>
      <w:proofErr w:type="spellEnd"/>
      <w:r w:rsidRPr="0016713D">
        <w:rPr>
          <w:lang w:val="it-IT"/>
        </w:rPr>
        <w:t>, la miosite a corpi inclusi e</w:t>
      </w:r>
      <w:r w:rsidR="00DD2253">
        <w:rPr>
          <w:lang w:val="it-IT"/>
        </w:rPr>
        <w:t xml:space="preserve"> </w:t>
      </w:r>
      <w:r w:rsidRPr="0016713D">
        <w:rPr>
          <w:lang w:val="it-IT"/>
        </w:rPr>
        <w:t xml:space="preserve">la </w:t>
      </w:r>
      <w:proofErr w:type="spellStart"/>
      <w:r w:rsidRPr="0016713D">
        <w:rPr>
          <w:lang w:val="it-IT"/>
        </w:rPr>
        <w:t>polimiosite</w:t>
      </w:r>
      <w:proofErr w:type="spellEnd"/>
      <w:r w:rsidRPr="0016713D">
        <w:rPr>
          <w:lang w:val="it-IT"/>
        </w:rPr>
        <w:t>. Ad oggi la diagnosi di miopatia infiammatoria risulta piuttosto complessa e dispendiosa dal punto di vista del tempo e dei costi, con</w:t>
      </w:r>
      <w:r w:rsidR="008E766E">
        <w:rPr>
          <w:lang w:val="it-IT"/>
        </w:rPr>
        <w:t xml:space="preserve"> </w:t>
      </w:r>
      <w:r w:rsidRPr="0016713D">
        <w:rPr>
          <w:lang w:val="it-IT"/>
        </w:rPr>
        <w:t xml:space="preserve">necessità di valutazione da parte del neurologo della sintomatologia accompagnata da elettromiografia (EMG), analisi </w:t>
      </w:r>
      <w:proofErr w:type="spellStart"/>
      <w:r w:rsidRPr="0016713D">
        <w:rPr>
          <w:lang w:val="it-IT"/>
        </w:rPr>
        <w:t>emato</w:t>
      </w:r>
      <w:proofErr w:type="spellEnd"/>
      <w:r w:rsidR="00821724">
        <w:rPr>
          <w:lang w:val="it-IT"/>
        </w:rPr>
        <w:t>-</w:t>
      </w:r>
      <w:r w:rsidRPr="0016713D">
        <w:rPr>
          <w:lang w:val="it-IT"/>
        </w:rPr>
        <w:t>biochimiche,</w:t>
      </w:r>
      <w:r w:rsidR="00FF3570">
        <w:rPr>
          <w:lang w:val="it-IT"/>
        </w:rPr>
        <w:t xml:space="preserve"> </w:t>
      </w:r>
      <w:r w:rsidRPr="0016713D">
        <w:rPr>
          <w:lang w:val="it-IT"/>
        </w:rPr>
        <w:t xml:space="preserve">risonanza magnetica e biopsia muscolare, quest’ultima di natura invasiva per il paziente. La diagnosi risulta quindi un percorso lungo e complesso </w:t>
      </w:r>
      <w:r w:rsidR="00FF3570" w:rsidRPr="0016713D">
        <w:rPr>
          <w:lang w:val="it-IT"/>
        </w:rPr>
        <w:t>e tuttavia</w:t>
      </w:r>
      <w:r w:rsidRPr="0016713D">
        <w:rPr>
          <w:lang w:val="it-IT"/>
        </w:rPr>
        <w:t xml:space="preserve"> molto importante la cui urgenza è dettata dalla necessità di applicare precocemente le adeguate terapie farmacologiche. L’attuale</w:t>
      </w:r>
      <w:r>
        <w:rPr>
          <w:lang w:val="it-IT"/>
        </w:rPr>
        <w:t xml:space="preserve"> </w:t>
      </w:r>
      <w:r w:rsidRPr="0016713D">
        <w:rPr>
          <w:lang w:val="it-IT"/>
        </w:rPr>
        <w:t>iter</w:t>
      </w:r>
      <w:r>
        <w:rPr>
          <w:lang w:val="it-IT"/>
        </w:rPr>
        <w:t xml:space="preserve"> </w:t>
      </w:r>
      <w:r w:rsidRPr="0016713D">
        <w:rPr>
          <w:lang w:val="it-IT"/>
        </w:rPr>
        <w:t>diagnostico può impiegare un tempo compreso tra tre e sei mesi fino, nei casi più complessi, ad un anno dall’insorgenza dei sintomi.</w:t>
      </w:r>
    </w:p>
    <w:p w14:paraId="6EFD9469" w14:textId="172CEE01" w:rsidR="0016713D" w:rsidRPr="0016713D" w:rsidRDefault="0016713D" w:rsidP="00FF3570">
      <w:pPr>
        <w:jc w:val="both"/>
        <w:rPr>
          <w:b/>
          <w:bCs/>
          <w:lang w:val="it-IT"/>
        </w:rPr>
      </w:pPr>
      <w:r>
        <w:rPr>
          <w:lang w:val="it-IT"/>
        </w:rPr>
        <w:t xml:space="preserve">Il nostro gruppo di ricerca ha individuata </w:t>
      </w:r>
      <w:r w:rsidRPr="0016713D">
        <w:rPr>
          <w:lang w:val="it-IT"/>
        </w:rPr>
        <w:t xml:space="preserve">un indice basato sull’analisi e sul rapporto di due </w:t>
      </w:r>
      <w:proofErr w:type="spellStart"/>
      <w:r w:rsidRPr="0016713D">
        <w:rPr>
          <w:lang w:val="it-IT"/>
        </w:rPr>
        <w:t>microRNAs</w:t>
      </w:r>
      <w:proofErr w:type="spellEnd"/>
      <w:r w:rsidR="00FF3570">
        <w:rPr>
          <w:lang w:val="it-IT"/>
        </w:rPr>
        <w:t xml:space="preserve"> </w:t>
      </w:r>
      <w:r w:rsidRPr="0016713D">
        <w:rPr>
          <w:lang w:val="it-IT"/>
        </w:rPr>
        <w:t>(</w:t>
      </w:r>
      <w:proofErr w:type="spellStart"/>
      <w:r w:rsidRPr="0016713D">
        <w:rPr>
          <w:lang w:val="it-IT"/>
        </w:rPr>
        <w:t>miRNAs</w:t>
      </w:r>
      <w:proofErr w:type="spellEnd"/>
      <w:r w:rsidRPr="0016713D">
        <w:rPr>
          <w:lang w:val="it-IT"/>
        </w:rPr>
        <w:t xml:space="preserve">) del plasma, ossia piccole molecole di RNA che si </w:t>
      </w:r>
      <w:r w:rsidR="00FF3570" w:rsidRPr="0016713D">
        <w:rPr>
          <w:lang w:val="it-IT"/>
        </w:rPr>
        <w:t>trovano nel</w:t>
      </w:r>
      <w:r w:rsidRPr="0016713D">
        <w:rPr>
          <w:lang w:val="it-IT"/>
        </w:rPr>
        <w:t xml:space="preserve"> sangue periferico, e questo indice è in grado di distinguere i pazienti affetti da miosite rispetto a pazienti con segni clinici simili ma con diversa</w:t>
      </w:r>
      <w:r w:rsidR="00FF3570">
        <w:rPr>
          <w:lang w:val="it-IT"/>
        </w:rPr>
        <w:t xml:space="preserve"> </w:t>
      </w:r>
      <w:r w:rsidRPr="0016713D">
        <w:rPr>
          <w:lang w:val="it-IT"/>
        </w:rPr>
        <w:t xml:space="preserve">patologia muscolare, e ovviamente rispetto a persone sane. </w:t>
      </w:r>
    </w:p>
    <w:p w14:paraId="352F6BB7" w14:textId="590533CF" w:rsidR="00FF3570" w:rsidRPr="00FF3570" w:rsidRDefault="00FF3570" w:rsidP="00FF3570">
      <w:pPr>
        <w:jc w:val="both"/>
        <w:rPr>
          <w:lang w:val="it-IT"/>
        </w:rPr>
      </w:pPr>
      <w:r w:rsidRPr="00FF3570">
        <w:rPr>
          <w:lang w:val="it-IT"/>
        </w:rPr>
        <w:t xml:space="preserve">Il </w:t>
      </w:r>
      <w:r w:rsidR="0016713D" w:rsidRPr="00FF3570">
        <w:rPr>
          <w:lang w:val="it-IT"/>
        </w:rPr>
        <w:t>nostro gruppo di ricerca ha depositato</w:t>
      </w:r>
      <w:r w:rsidRPr="00FF3570">
        <w:rPr>
          <w:lang w:val="it-IT"/>
        </w:rPr>
        <w:t xml:space="preserve"> il brevetto </w:t>
      </w:r>
      <w:r w:rsidR="0016713D" w:rsidRPr="00FF3570">
        <w:rPr>
          <w:lang w:val="it-IT"/>
        </w:rPr>
        <w:t>dal titolo “BIOMARCATORE DIAGNOSTICO</w:t>
      </w:r>
      <w:r w:rsidRPr="00FF3570">
        <w:rPr>
          <w:lang w:val="it-IT"/>
        </w:rPr>
        <w:t xml:space="preserve"> </w:t>
      </w:r>
      <w:r w:rsidR="0016713D" w:rsidRPr="00FF3570">
        <w:rPr>
          <w:lang w:val="it-IT"/>
        </w:rPr>
        <w:t>DI MIOPATIA INFIAMMATORIA” (domanda n. 102021000012572 presentata il 17/05/2021, contitolari al 50% l’Università di Bologna e l’IRCCS Azienda</w:t>
      </w:r>
      <w:r w:rsidRPr="00FF3570">
        <w:rPr>
          <w:lang w:val="it-IT"/>
        </w:rPr>
        <w:t xml:space="preserve"> </w:t>
      </w:r>
      <w:r w:rsidR="0016713D" w:rsidRPr="00FF3570">
        <w:rPr>
          <w:lang w:val="it-IT"/>
        </w:rPr>
        <w:t>Ospedaliera-Universitaria).</w:t>
      </w:r>
      <w:r w:rsidRPr="00FF3570">
        <w:rPr>
          <w:lang w:val="it-IT"/>
        </w:rPr>
        <w:t xml:space="preserve"> Con il presente progetto si vuole allargare la corte in studio con altre patologie muscolari quali: le distrofie muscolari dei cingoli ad esordio tardivo, la distrofia muscolare </w:t>
      </w:r>
      <w:proofErr w:type="spellStart"/>
      <w:r w:rsidRPr="00FF3570">
        <w:rPr>
          <w:lang w:val="it-IT"/>
        </w:rPr>
        <w:t>facio</w:t>
      </w:r>
      <w:proofErr w:type="spellEnd"/>
      <w:r w:rsidRPr="00FF3570">
        <w:rPr>
          <w:lang w:val="it-IT"/>
        </w:rPr>
        <w:t>-scapolo-omerale, le miopatie iatrogene da statine, le malattie metaboliche da accumulo ad esordio tardivo, come la malattia di Pompe/glicogenesi di tipo 2.</w:t>
      </w:r>
    </w:p>
    <w:p w14:paraId="0D674286" w14:textId="77777777" w:rsidR="0016713D" w:rsidRDefault="0016713D">
      <w:pPr>
        <w:rPr>
          <w:b/>
          <w:bCs/>
          <w:lang w:val="it-IT"/>
        </w:rPr>
      </w:pPr>
    </w:p>
    <w:p w14:paraId="0CEA2528" w14:textId="37A182E3" w:rsidR="0016713D" w:rsidRDefault="0016713D">
      <w:pPr>
        <w:rPr>
          <w:b/>
          <w:bCs/>
          <w:lang w:val="it-IT"/>
        </w:rPr>
      </w:pPr>
      <w:r>
        <w:rPr>
          <w:b/>
          <w:bCs/>
          <w:lang w:val="it-IT"/>
        </w:rPr>
        <w:t>Formazione</w:t>
      </w:r>
      <w:r w:rsidR="00FF3570">
        <w:rPr>
          <w:b/>
          <w:bCs/>
          <w:lang w:val="it-IT"/>
        </w:rPr>
        <w:t xml:space="preserve"> e attività di ricerca dell’assegnista</w:t>
      </w:r>
    </w:p>
    <w:p w14:paraId="094E38F4" w14:textId="18EB96F3" w:rsidR="0016713D" w:rsidRDefault="0016713D">
      <w:pPr>
        <w:rPr>
          <w:b/>
          <w:bCs/>
          <w:lang w:val="it-IT"/>
        </w:rPr>
      </w:pPr>
    </w:p>
    <w:p w14:paraId="210AA57F" w14:textId="2A3D3D3C" w:rsidR="0016713D" w:rsidRDefault="00FF3570" w:rsidP="00FF3570">
      <w:pPr>
        <w:rPr>
          <w:b/>
          <w:bCs/>
          <w:lang w:val="it-IT"/>
        </w:rPr>
      </w:pPr>
      <w:r w:rsidRPr="00FF3570">
        <w:rPr>
          <w:b/>
          <w:bCs/>
          <w:lang w:val="it-IT"/>
        </w:rPr>
        <w:t>L’obiettivo di questo progetto</w:t>
      </w:r>
      <w:r>
        <w:rPr>
          <w:b/>
          <w:bCs/>
          <w:lang w:val="it-IT"/>
        </w:rPr>
        <w:t xml:space="preserve"> </w:t>
      </w:r>
      <w:r w:rsidRPr="00FF3570">
        <w:rPr>
          <w:b/>
          <w:bCs/>
          <w:lang w:val="it-IT"/>
        </w:rPr>
        <w:t>è di</w:t>
      </w:r>
      <w:r>
        <w:rPr>
          <w:b/>
          <w:bCs/>
          <w:lang w:val="it-IT"/>
        </w:rPr>
        <w:t xml:space="preserve"> </w:t>
      </w:r>
      <w:r w:rsidRPr="00FF3570">
        <w:rPr>
          <w:b/>
          <w:bCs/>
          <w:lang w:val="it-IT"/>
        </w:rPr>
        <w:t>validare ulteriormente i dati finora ottenuti in una nuova coorte di 30 soggetti con altri tipi di patologie muscolari, in</w:t>
      </w:r>
      <w:r>
        <w:rPr>
          <w:b/>
          <w:bCs/>
          <w:lang w:val="it-IT"/>
        </w:rPr>
        <w:t xml:space="preserve"> </w:t>
      </w:r>
      <w:r w:rsidRPr="00FF3570">
        <w:rPr>
          <w:b/>
          <w:bCs/>
          <w:lang w:val="it-IT"/>
        </w:rPr>
        <w:t xml:space="preserve">cui si andrà a misurare lo stesso indice diagnostico </w:t>
      </w:r>
      <w:r w:rsidR="00F553F9">
        <w:rPr>
          <w:b/>
          <w:bCs/>
          <w:lang w:val="it-IT"/>
        </w:rPr>
        <w:t xml:space="preserve">(due </w:t>
      </w:r>
      <w:proofErr w:type="spellStart"/>
      <w:r w:rsidR="00F553F9">
        <w:rPr>
          <w:b/>
          <w:bCs/>
          <w:lang w:val="it-IT"/>
        </w:rPr>
        <w:t>microRNAs</w:t>
      </w:r>
      <w:proofErr w:type="spellEnd"/>
      <w:r w:rsidR="00F553F9">
        <w:rPr>
          <w:b/>
          <w:bCs/>
          <w:lang w:val="it-IT"/>
        </w:rPr>
        <w:t xml:space="preserve"> circolanti e</w:t>
      </w:r>
      <w:r w:rsidR="00DD2253">
        <w:rPr>
          <w:b/>
          <w:bCs/>
          <w:lang w:val="it-IT"/>
        </w:rPr>
        <w:t xml:space="preserve">d </w:t>
      </w:r>
      <w:r w:rsidR="00F553F9">
        <w:rPr>
          <w:b/>
          <w:bCs/>
          <w:lang w:val="it-IT"/>
        </w:rPr>
        <w:t xml:space="preserve">i loro rapporto) </w:t>
      </w:r>
      <w:r w:rsidRPr="00FF3570">
        <w:rPr>
          <w:b/>
          <w:bCs/>
          <w:lang w:val="it-IT"/>
        </w:rPr>
        <w:t>per confermarne la specificità per le miopatie infiammatorie e quindi un indice</w:t>
      </w:r>
      <w:r>
        <w:rPr>
          <w:b/>
          <w:bCs/>
          <w:lang w:val="it-IT"/>
        </w:rPr>
        <w:t xml:space="preserve"> </w:t>
      </w:r>
      <w:r w:rsidRPr="00FF3570">
        <w:rPr>
          <w:b/>
          <w:bCs/>
          <w:lang w:val="it-IT"/>
        </w:rPr>
        <w:t>in grado di</w:t>
      </w:r>
      <w:r>
        <w:rPr>
          <w:b/>
          <w:bCs/>
          <w:lang w:val="it-IT"/>
        </w:rPr>
        <w:t xml:space="preserve"> </w:t>
      </w:r>
      <w:r w:rsidRPr="00FF3570">
        <w:rPr>
          <w:b/>
          <w:bCs/>
          <w:lang w:val="it-IT"/>
        </w:rPr>
        <w:t>escluderle</w:t>
      </w:r>
      <w:r>
        <w:rPr>
          <w:b/>
          <w:bCs/>
          <w:lang w:val="it-IT"/>
        </w:rPr>
        <w:t xml:space="preserve"> </w:t>
      </w:r>
      <w:r w:rsidRPr="00FF3570">
        <w:rPr>
          <w:b/>
          <w:bCs/>
          <w:lang w:val="it-IT"/>
        </w:rPr>
        <w:t xml:space="preserve">davanti ad un ampio spettro di patologie muscolari (diagnostica differenziale). </w:t>
      </w:r>
    </w:p>
    <w:p w14:paraId="15E71A33" w14:textId="386FDD8C" w:rsidR="0016713D" w:rsidRPr="008E766E" w:rsidRDefault="00FF3570" w:rsidP="008E766E">
      <w:pPr>
        <w:jc w:val="both"/>
        <w:rPr>
          <w:lang w:val="it-IT"/>
        </w:rPr>
      </w:pPr>
      <w:r w:rsidRPr="008E766E">
        <w:rPr>
          <w:lang w:val="it-IT"/>
        </w:rPr>
        <w:t>L’attività dell’assegnista prevede quindi:</w:t>
      </w:r>
    </w:p>
    <w:p w14:paraId="2F2EE85E" w14:textId="402BEE3E" w:rsidR="00FF3570" w:rsidRPr="008E766E" w:rsidRDefault="00FF3570" w:rsidP="008E766E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8E766E">
        <w:rPr>
          <w:lang w:val="it-IT"/>
        </w:rPr>
        <w:t xml:space="preserve">Valutazione e aggiornamento </w:t>
      </w:r>
      <w:r w:rsidR="008E766E" w:rsidRPr="008E766E">
        <w:rPr>
          <w:lang w:val="it-IT"/>
        </w:rPr>
        <w:t>della letteratura scientifica nell’ambito delle miopatie infiammatorie;</w:t>
      </w:r>
    </w:p>
    <w:p w14:paraId="705F9950" w14:textId="68F0720A" w:rsidR="008E766E" w:rsidRPr="008E766E" w:rsidRDefault="008E766E" w:rsidP="008E766E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8E766E">
        <w:rPr>
          <w:lang w:val="it-IT"/>
        </w:rPr>
        <w:lastRenderedPageBreak/>
        <w:t xml:space="preserve">Raccolta e valutazione dei campioni di plasma che verranno reclutati presso il </w:t>
      </w:r>
      <w:proofErr w:type="spellStart"/>
      <w:proofErr w:type="gramStart"/>
      <w:r w:rsidRPr="008E766E">
        <w:rPr>
          <w:lang w:val="it-IT"/>
        </w:rPr>
        <w:t>S.Orsola</w:t>
      </w:r>
      <w:proofErr w:type="gramEnd"/>
      <w:r w:rsidRPr="008E766E">
        <w:rPr>
          <w:lang w:val="it-IT"/>
        </w:rPr>
        <w:t>-IRCCS</w:t>
      </w:r>
      <w:proofErr w:type="spellEnd"/>
      <w:r w:rsidRPr="008E766E">
        <w:rPr>
          <w:lang w:val="it-IT"/>
        </w:rPr>
        <w:t xml:space="preserve"> e Bellaria-IRCCS. I campioni potranno provenire sia da soggetti affetti da diverse miopatie sia da miosite e verranno valutati in </w:t>
      </w:r>
      <w:r w:rsidRPr="00DD2253">
        <w:rPr>
          <w:i/>
          <w:iCs/>
          <w:lang w:val="it-IT"/>
        </w:rPr>
        <w:t>blind</w:t>
      </w:r>
      <w:r w:rsidRPr="008E766E">
        <w:rPr>
          <w:lang w:val="it-IT"/>
        </w:rPr>
        <w:t xml:space="preserve">. La tecnica principale </w:t>
      </w:r>
      <w:r w:rsidR="00DD2253">
        <w:rPr>
          <w:lang w:val="it-IT"/>
        </w:rPr>
        <w:t xml:space="preserve">applicata </w:t>
      </w:r>
      <w:r w:rsidRPr="008E766E">
        <w:rPr>
          <w:lang w:val="it-IT"/>
        </w:rPr>
        <w:t xml:space="preserve">sarà </w:t>
      </w:r>
      <w:r w:rsidR="00DD2253">
        <w:rPr>
          <w:lang w:val="it-IT"/>
        </w:rPr>
        <w:t>la RT-</w:t>
      </w:r>
      <w:proofErr w:type="spellStart"/>
      <w:r w:rsidRPr="008E766E">
        <w:rPr>
          <w:lang w:val="it-IT"/>
        </w:rPr>
        <w:t>qPCR</w:t>
      </w:r>
      <w:proofErr w:type="spellEnd"/>
      <w:r>
        <w:rPr>
          <w:lang w:val="it-IT"/>
        </w:rPr>
        <w:t xml:space="preserve"> con estrazione di RNA dai campioni di plasma.</w:t>
      </w:r>
    </w:p>
    <w:p w14:paraId="52AE6393" w14:textId="4D86965D" w:rsidR="008E766E" w:rsidRDefault="008E766E" w:rsidP="008E766E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8E766E">
        <w:rPr>
          <w:lang w:val="it-IT"/>
        </w:rPr>
        <w:t xml:space="preserve">Confronto dei risultati con </w:t>
      </w:r>
      <w:r>
        <w:rPr>
          <w:lang w:val="it-IT"/>
        </w:rPr>
        <w:t xml:space="preserve">il laboratorio </w:t>
      </w:r>
      <w:r w:rsidR="00821724">
        <w:rPr>
          <w:lang w:val="it-IT"/>
        </w:rPr>
        <w:t xml:space="preserve">di analisi </w:t>
      </w:r>
      <w:proofErr w:type="spellStart"/>
      <w:r w:rsidR="0000295C">
        <w:rPr>
          <w:lang w:val="it-IT"/>
        </w:rPr>
        <w:t>isto</w:t>
      </w:r>
      <w:r w:rsidR="00821724">
        <w:rPr>
          <w:lang w:val="it-IT"/>
        </w:rPr>
        <w:t>morfologica</w:t>
      </w:r>
      <w:proofErr w:type="spellEnd"/>
      <w:r w:rsidR="00821724">
        <w:rPr>
          <w:lang w:val="it-IT"/>
        </w:rPr>
        <w:t xml:space="preserve"> e </w:t>
      </w:r>
      <w:proofErr w:type="spellStart"/>
      <w:r w:rsidR="0000295C" w:rsidRPr="0000295C">
        <w:rPr>
          <w:rFonts w:ascii="Verdana" w:hAnsi="Verdana"/>
          <w:color w:val="333333"/>
          <w:shd w:val="clear" w:color="auto" w:fill="FFFFFF"/>
          <w:lang w:val="it-IT"/>
        </w:rPr>
        <w:t>immunocitochimico</w:t>
      </w:r>
      <w:proofErr w:type="spellEnd"/>
      <w:r w:rsidR="00821724">
        <w:rPr>
          <w:lang w:val="it-IT"/>
        </w:rPr>
        <w:t>.</w:t>
      </w:r>
    </w:p>
    <w:p w14:paraId="481FCD79" w14:textId="4244B5F9" w:rsidR="00821724" w:rsidRDefault="00821724" w:rsidP="008E766E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Applicazioni di metodi statistici;</w:t>
      </w:r>
    </w:p>
    <w:p w14:paraId="6105EC1E" w14:textId="39DF2B0B" w:rsidR="00821724" w:rsidRDefault="00821724" w:rsidP="008E766E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Aggiornamenti tecnici per lo studio dei </w:t>
      </w:r>
      <w:proofErr w:type="spellStart"/>
      <w:r>
        <w:rPr>
          <w:lang w:val="it-IT"/>
        </w:rPr>
        <w:t>microRNAs</w:t>
      </w:r>
      <w:proofErr w:type="spellEnd"/>
      <w:r>
        <w:rPr>
          <w:lang w:val="it-IT"/>
        </w:rPr>
        <w:t xml:space="preserve"> nel sangue periferico.</w:t>
      </w:r>
    </w:p>
    <w:p w14:paraId="41830F8D" w14:textId="67F659EF" w:rsidR="00821724" w:rsidRDefault="00821724" w:rsidP="00821724">
      <w:pPr>
        <w:ind w:left="360"/>
        <w:jc w:val="both"/>
        <w:rPr>
          <w:lang w:val="it-IT"/>
        </w:rPr>
      </w:pPr>
    </w:p>
    <w:p w14:paraId="2BAD2614" w14:textId="7EACD70E" w:rsidR="00821724" w:rsidRDefault="00821724" w:rsidP="00821724">
      <w:pPr>
        <w:jc w:val="both"/>
        <w:rPr>
          <w:lang w:val="it-IT"/>
        </w:rPr>
      </w:pPr>
      <w:r>
        <w:rPr>
          <w:lang w:val="it-IT"/>
        </w:rPr>
        <w:t>L’assegnista potrà partecipare a congressi e a corsi di aggiornamento a livello nazionale e internazionale.</w:t>
      </w:r>
    </w:p>
    <w:p w14:paraId="47C32A79" w14:textId="79610816" w:rsidR="00F553F9" w:rsidRPr="00821724" w:rsidRDefault="00F553F9" w:rsidP="00821724">
      <w:pPr>
        <w:jc w:val="both"/>
        <w:rPr>
          <w:lang w:val="it-IT"/>
        </w:rPr>
      </w:pPr>
    </w:p>
    <w:p w14:paraId="2CF57C3C" w14:textId="77777777" w:rsidR="0016713D" w:rsidRPr="008E766E" w:rsidRDefault="0016713D" w:rsidP="008E766E">
      <w:pPr>
        <w:jc w:val="both"/>
        <w:rPr>
          <w:lang w:val="it-IT"/>
        </w:rPr>
      </w:pPr>
    </w:p>
    <w:sectPr w:rsidR="0016713D" w:rsidRPr="008E766E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13F5B"/>
    <w:multiLevelType w:val="hybridMultilevel"/>
    <w:tmpl w:val="24B82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8C"/>
    <w:rsid w:val="0000295C"/>
    <w:rsid w:val="0016713D"/>
    <w:rsid w:val="005778F4"/>
    <w:rsid w:val="00625ED4"/>
    <w:rsid w:val="00821724"/>
    <w:rsid w:val="008E766E"/>
    <w:rsid w:val="00DD2253"/>
    <w:rsid w:val="00E937B1"/>
    <w:rsid w:val="00F553F9"/>
    <w:rsid w:val="00FC6B8C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1BCE"/>
  <w15:chartTrackingRefBased/>
  <w15:docId w15:val="{FA186113-4AAA-4C7F-8D18-B3E8DF08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Capri</dc:creator>
  <cp:keywords/>
  <dc:description/>
  <cp:lastModifiedBy>Miriam Capri</cp:lastModifiedBy>
  <cp:revision>3</cp:revision>
  <dcterms:created xsi:type="dcterms:W3CDTF">2022-07-04T11:46:00Z</dcterms:created>
  <dcterms:modified xsi:type="dcterms:W3CDTF">2022-07-07T07:42:00Z</dcterms:modified>
</cp:coreProperties>
</file>